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DE" w:rsidRPr="00E15305" w:rsidRDefault="003C78DE" w:rsidP="003C78DE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Agosto 1, 201</w:t>
      </w:r>
      <w:r>
        <w:rPr>
          <w:rFonts w:ascii="Calibri" w:hAnsi="Calibri"/>
          <w:lang w:val="es-ES_tradnl"/>
        </w:rPr>
        <w:t>9</w:t>
      </w:r>
    </w:p>
    <w:p w:rsidR="003C78DE" w:rsidRPr="00E15305" w:rsidRDefault="003C78DE" w:rsidP="003C78DE">
      <w:pPr>
        <w:rPr>
          <w:rFonts w:ascii="Calibri" w:hAnsi="Calibri"/>
          <w:sz w:val="20"/>
          <w:szCs w:val="20"/>
          <w:lang w:val="es-ES_tradnl"/>
        </w:rPr>
      </w:pPr>
    </w:p>
    <w:p w:rsidR="003C78DE" w:rsidRPr="00E15305" w:rsidRDefault="003C78DE" w:rsidP="003C78DE">
      <w:pPr>
        <w:pStyle w:val="Default"/>
        <w:jc w:val="center"/>
        <w:rPr>
          <w:lang w:val="es-ES_tradnl"/>
        </w:rPr>
      </w:pPr>
      <w:r w:rsidRPr="00E15305">
        <w:rPr>
          <w:b/>
          <w:bCs/>
          <w:lang w:val="es-ES_tradnl"/>
        </w:rPr>
        <w:t xml:space="preserve">Derecho a Saber las Cualificaciones Profesionales de Maestros/as y </w:t>
      </w:r>
      <w:proofErr w:type="spellStart"/>
      <w:r w:rsidRPr="00E15305">
        <w:rPr>
          <w:b/>
          <w:bCs/>
          <w:lang w:val="es-ES_tradnl"/>
        </w:rPr>
        <w:t>Paraprofesionales</w:t>
      </w:r>
      <w:proofErr w:type="spellEnd"/>
    </w:p>
    <w:p w:rsidR="003C78DE" w:rsidRPr="00E15305" w:rsidRDefault="003C78DE" w:rsidP="003C78DE">
      <w:pPr>
        <w:pStyle w:val="Default"/>
        <w:rPr>
          <w:lang w:val="es-ES_tradnl"/>
        </w:rPr>
      </w:pPr>
      <w:r w:rsidRPr="00E15305">
        <w:rPr>
          <w:b/>
          <w:bCs/>
          <w:lang w:val="es-ES_tradnl"/>
        </w:rPr>
        <w:t xml:space="preserve"> </w:t>
      </w: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_tradnl"/>
        </w:rPr>
        <w:t xml:space="preserve">Estimados Padre(s) o Guardián(es) </w:t>
      </w:r>
      <w:proofErr w:type="gramStart"/>
      <w:r w:rsidRPr="00E15305">
        <w:rPr>
          <w:rFonts w:ascii="Times New Roman" w:hAnsi="Times New Roman"/>
          <w:color w:val="000000"/>
          <w:lang w:val="es-ES_tradnl"/>
        </w:rPr>
        <w:t>legales</w:t>
      </w:r>
      <w:proofErr w:type="gramEnd"/>
      <w:r w:rsidRPr="00E15305">
        <w:rPr>
          <w:rFonts w:ascii="Times New Roman" w:hAnsi="Times New Roman"/>
          <w:color w:val="000000"/>
          <w:lang w:val="es-ES_tradnl"/>
        </w:rPr>
        <w:t>,</w:t>
      </w: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"/>
        </w:rPr>
        <w:t xml:space="preserve">En cumplimiento con los requisitos de la Ley de Todos Los Estudiantes tienen Éxito, el Sistema Escolar del Condado </w:t>
      </w:r>
      <w:proofErr w:type="spellStart"/>
      <w:r>
        <w:rPr>
          <w:rFonts w:ascii="Times New Roman" w:hAnsi="Times New Roman"/>
          <w:color w:val="000000"/>
          <w:lang w:val="es-ES"/>
        </w:rPr>
        <w:t>Colquitt</w:t>
      </w:r>
      <w:proofErr w:type="spellEnd"/>
      <w:r w:rsidRPr="00E15305">
        <w:rPr>
          <w:rFonts w:ascii="Times New Roman" w:hAnsi="Times New Roman"/>
          <w:color w:val="000000"/>
          <w:lang w:val="es-ES"/>
        </w:rPr>
        <w:t xml:space="preserve"> desea informarle que puede solicitar información sobre las cualificaciones profesionales de los maestros y/o </w:t>
      </w:r>
      <w:proofErr w:type="spellStart"/>
      <w:r w:rsidRPr="00E15305">
        <w:rPr>
          <w:rFonts w:ascii="Times New Roman" w:hAnsi="Times New Roman"/>
          <w:color w:val="000000"/>
          <w:lang w:val="es-ES"/>
        </w:rPr>
        <w:t>paraprofesionales</w:t>
      </w:r>
      <w:proofErr w:type="spellEnd"/>
      <w:r w:rsidRPr="00E15305">
        <w:rPr>
          <w:rFonts w:ascii="Times New Roman" w:hAnsi="Times New Roman"/>
          <w:color w:val="000000"/>
          <w:lang w:val="es-ES"/>
        </w:rPr>
        <w:t xml:space="preserve"> de su estudiante. Se puede solicitar la siguiente información</w:t>
      </w:r>
      <w:r w:rsidRPr="00E15305">
        <w:rPr>
          <w:rFonts w:ascii="Times New Roman" w:hAnsi="Times New Roman"/>
          <w:color w:val="000000"/>
          <w:lang w:val="es-ES_tradnl"/>
        </w:rPr>
        <w:t xml:space="preserve">: </w:t>
      </w: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</w:p>
    <w:p w:rsidR="003C78DE" w:rsidRPr="00E15305" w:rsidRDefault="003C78DE" w:rsidP="003C78DE">
      <w:pPr>
        <w:autoSpaceDE w:val="0"/>
        <w:autoSpaceDN w:val="0"/>
        <w:adjustRightInd w:val="0"/>
        <w:spacing w:after="22"/>
        <w:ind w:firstLine="720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_tradnl"/>
        </w:rPr>
        <w:t xml:space="preserve">• Si el/la Maestro/a del Estudiante— </w:t>
      </w:r>
    </w:p>
    <w:p w:rsidR="003C78DE" w:rsidRPr="00E15305" w:rsidRDefault="003C78DE" w:rsidP="003C78DE">
      <w:pPr>
        <w:numPr>
          <w:ilvl w:val="0"/>
          <w:numId w:val="1"/>
        </w:numPr>
        <w:autoSpaceDE w:val="0"/>
        <w:autoSpaceDN w:val="0"/>
        <w:adjustRightInd w:val="0"/>
        <w:spacing w:after="22" w:line="259" w:lineRule="auto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"/>
        </w:rPr>
        <w:t>ha cumplido con los criterios estatales de calificación y licencia para los niveles de grado y materias en las que el maestro imparte instrucción</w:t>
      </w:r>
      <w:r w:rsidRPr="00E15305">
        <w:rPr>
          <w:rFonts w:ascii="Times New Roman" w:hAnsi="Times New Roman"/>
          <w:color w:val="000000"/>
          <w:lang w:val="es-ES_tradnl"/>
        </w:rPr>
        <w:t xml:space="preserve">; </w:t>
      </w:r>
    </w:p>
    <w:p w:rsidR="003C78DE" w:rsidRPr="00E15305" w:rsidRDefault="003C78DE" w:rsidP="003C78DE">
      <w:pPr>
        <w:numPr>
          <w:ilvl w:val="0"/>
          <w:numId w:val="1"/>
        </w:numPr>
        <w:autoSpaceDE w:val="0"/>
        <w:autoSpaceDN w:val="0"/>
        <w:adjustRightInd w:val="0"/>
        <w:spacing w:after="22" w:line="259" w:lineRule="auto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"/>
        </w:rPr>
        <w:t>está enseñando en estado de emergencia u otro estado provisional a través del cual se ha renunciado a los criterios de cualificación o licencia del Estado; y</w:t>
      </w:r>
      <w:r w:rsidRPr="00E15305">
        <w:rPr>
          <w:rFonts w:ascii="Times New Roman" w:hAnsi="Times New Roman"/>
          <w:color w:val="000000"/>
          <w:lang w:val="es-ES_tradnl"/>
        </w:rPr>
        <w:t xml:space="preserve"> </w:t>
      </w:r>
    </w:p>
    <w:p w:rsidR="003C78DE" w:rsidRPr="00E15305" w:rsidRDefault="003C78DE" w:rsidP="003C78DE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cs="Courier New"/>
          <w:color w:val="000000"/>
          <w:lang w:val="es-ES_tradnl"/>
        </w:rPr>
      </w:pPr>
      <w:r w:rsidRPr="00E15305">
        <w:rPr>
          <w:rFonts w:ascii="Times New Roman" w:hAnsi="Times New Roman" w:cs="Courier New"/>
          <w:color w:val="000000"/>
          <w:lang w:val="es-ES"/>
        </w:rPr>
        <w:t>está enseñando en el campo de disciplina de la certificación del maestro/a.</w:t>
      </w:r>
      <w:r w:rsidRPr="00E15305">
        <w:rPr>
          <w:rFonts w:ascii="Times New Roman" w:hAnsi="Times New Roman" w:cs="Courier New"/>
          <w:color w:val="000000"/>
          <w:lang w:val="es-ES_tradnl"/>
        </w:rPr>
        <w:t xml:space="preserve"> </w:t>
      </w: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 w:cs="Courier New"/>
          <w:color w:val="000000"/>
          <w:lang w:val="es-ES_tradnl"/>
        </w:rPr>
      </w:pPr>
    </w:p>
    <w:p w:rsidR="003C78DE" w:rsidRPr="00E15305" w:rsidRDefault="003C78DE" w:rsidP="003C78DE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_tradnl"/>
        </w:rPr>
        <w:t xml:space="preserve">• </w:t>
      </w:r>
      <w:r w:rsidRPr="00E15305">
        <w:rPr>
          <w:rFonts w:ascii="Times New Roman" w:hAnsi="Times New Roman"/>
          <w:color w:val="000000"/>
          <w:lang w:val="es-ES"/>
        </w:rPr>
        <w:t xml:space="preserve">Si el/la niño/a recibe servicios de los </w:t>
      </w:r>
      <w:proofErr w:type="spellStart"/>
      <w:r w:rsidRPr="00E15305">
        <w:rPr>
          <w:rFonts w:ascii="Times New Roman" w:hAnsi="Times New Roman"/>
          <w:color w:val="000000"/>
          <w:lang w:val="es-ES"/>
        </w:rPr>
        <w:t>paraprofesionales</w:t>
      </w:r>
      <w:proofErr w:type="spellEnd"/>
      <w:r w:rsidRPr="00E15305">
        <w:rPr>
          <w:rFonts w:ascii="Times New Roman" w:hAnsi="Times New Roman"/>
          <w:color w:val="000000"/>
          <w:lang w:val="es-ES"/>
        </w:rPr>
        <w:t xml:space="preserve"> y en caso afirmativo, sus cualificaciones</w:t>
      </w:r>
      <w:r w:rsidRPr="00E15305">
        <w:rPr>
          <w:rFonts w:ascii="Times New Roman" w:hAnsi="Times New Roman"/>
          <w:color w:val="000000"/>
          <w:lang w:val="es-ES_tradnl"/>
        </w:rPr>
        <w:t xml:space="preserve">. </w:t>
      </w: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"/>
        </w:rPr>
        <w:t xml:space="preserve">Si desea solicitar información sobre las cualificaciones de su maestro/a y/o </w:t>
      </w:r>
      <w:proofErr w:type="spellStart"/>
      <w:r w:rsidRPr="00E15305">
        <w:rPr>
          <w:rFonts w:ascii="Times New Roman" w:hAnsi="Times New Roman"/>
          <w:color w:val="000000"/>
          <w:lang w:val="es-ES"/>
        </w:rPr>
        <w:t>paraprofesional</w:t>
      </w:r>
      <w:proofErr w:type="spellEnd"/>
      <w:r w:rsidRPr="00E15305">
        <w:rPr>
          <w:rFonts w:ascii="Times New Roman" w:hAnsi="Times New Roman"/>
          <w:color w:val="000000"/>
          <w:lang w:val="es-ES"/>
        </w:rPr>
        <w:t xml:space="preserve">, comuníquese con la escuela de su hijo/a o comuníquese con </w:t>
      </w:r>
      <w:proofErr w:type="spellStart"/>
      <w:r>
        <w:rPr>
          <w:rFonts w:ascii="Times New Roman" w:hAnsi="Times New Roman"/>
          <w:color w:val="000000"/>
          <w:lang w:val="es-ES"/>
        </w:rPr>
        <w:t>Todd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Hall</w:t>
      </w:r>
      <w:r w:rsidRPr="00E15305">
        <w:rPr>
          <w:rFonts w:ascii="Times New Roman" w:hAnsi="Times New Roman"/>
          <w:color w:val="000000"/>
          <w:lang w:val="es-ES"/>
        </w:rPr>
        <w:t xml:space="preserve">, Directora de Programas Federales de la Junta de Educación del Condado </w:t>
      </w:r>
      <w:proofErr w:type="spellStart"/>
      <w:r>
        <w:rPr>
          <w:rFonts w:ascii="Times New Roman" w:hAnsi="Times New Roman"/>
          <w:color w:val="000000"/>
          <w:lang w:val="es-ES"/>
        </w:rPr>
        <w:t>Colquitt</w:t>
      </w:r>
      <w:proofErr w:type="spellEnd"/>
      <w:r w:rsidRPr="00E15305">
        <w:rPr>
          <w:rFonts w:ascii="Times New Roman" w:hAnsi="Times New Roman"/>
          <w:color w:val="000000"/>
          <w:lang w:val="es-ES"/>
        </w:rPr>
        <w:t xml:space="preserve"> al (</w:t>
      </w:r>
      <w:r>
        <w:rPr>
          <w:rFonts w:ascii="Times New Roman" w:hAnsi="Times New Roman"/>
          <w:color w:val="000000"/>
          <w:lang w:val="es-ES"/>
        </w:rPr>
        <w:t>229</w:t>
      </w:r>
      <w:r w:rsidRPr="00E15305">
        <w:rPr>
          <w:rFonts w:ascii="Times New Roman" w:hAnsi="Times New Roman"/>
          <w:color w:val="000000"/>
          <w:lang w:val="es-ES"/>
        </w:rPr>
        <w:t xml:space="preserve">) </w:t>
      </w:r>
      <w:r>
        <w:rPr>
          <w:rFonts w:ascii="Times New Roman" w:hAnsi="Times New Roman"/>
          <w:color w:val="000000"/>
          <w:lang w:val="es-ES"/>
        </w:rPr>
        <w:t>890-</w:t>
      </w:r>
      <w:r w:rsidRPr="00E15305">
        <w:rPr>
          <w:rFonts w:ascii="Times New Roman" w:hAnsi="Times New Roman"/>
          <w:color w:val="000000"/>
          <w:lang w:val="es-ES"/>
        </w:rPr>
        <w:t>6200 ext. 10</w:t>
      </w:r>
      <w:r>
        <w:rPr>
          <w:rFonts w:ascii="Times New Roman" w:hAnsi="Times New Roman"/>
          <w:color w:val="000000"/>
          <w:lang w:val="es-ES"/>
        </w:rPr>
        <w:t>007</w:t>
      </w:r>
      <w:r w:rsidRPr="00E15305">
        <w:rPr>
          <w:rFonts w:ascii="Times New Roman" w:hAnsi="Times New Roman"/>
          <w:color w:val="000000"/>
          <w:lang w:val="es-ES"/>
        </w:rPr>
        <w:t xml:space="preserve"> o al correo electrónico en </w:t>
      </w:r>
      <w:hyperlink r:id="rId8" w:history="1">
        <w:r w:rsidRPr="003C78DE">
          <w:rPr>
            <w:rStyle w:val="Hyperlink"/>
            <w:rFonts w:ascii="Times New Roman" w:hAnsi="Times New Roman"/>
            <w:lang w:val="es-MX"/>
          </w:rPr>
          <w:t>todd.hall@colquitt.k12.ga.us</w:t>
        </w:r>
      </w:hyperlink>
      <w:r w:rsidRPr="003C78DE">
        <w:rPr>
          <w:rFonts w:ascii="Times New Roman" w:hAnsi="Times New Roman"/>
          <w:color w:val="000000"/>
          <w:lang w:val="es-MX"/>
        </w:rPr>
        <w:t xml:space="preserve"> </w:t>
      </w:r>
      <w:r w:rsidRPr="00E15305">
        <w:rPr>
          <w:rFonts w:ascii="Times New Roman" w:hAnsi="Times New Roman"/>
          <w:color w:val="000000"/>
          <w:lang w:val="es-ES"/>
        </w:rPr>
        <w:br/>
      </w:r>
      <w:r w:rsidRPr="00E15305">
        <w:rPr>
          <w:rFonts w:ascii="Times New Roman" w:hAnsi="Times New Roman"/>
          <w:color w:val="000000"/>
          <w:lang w:val="es-ES"/>
        </w:rPr>
        <w:br/>
        <w:t>Gracias por su interés y participación en la educación de su hijo/a</w:t>
      </w:r>
      <w:r w:rsidRPr="00E15305">
        <w:rPr>
          <w:rFonts w:ascii="Times New Roman" w:hAnsi="Times New Roman"/>
          <w:color w:val="000000"/>
          <w:lang w:val="es-ES_tradnl"/>
        </w:rPr>
        <w:t>.</w:t>
      </w: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_tradnl"/>
        </w:rPr>
        <w:t xml:space="preserve">Atentamente, </w:t>
      </w:r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  <w:proofErr w:type="spellStart"/>
      <w:r>
        <w:rPr>
          <w:rFonts w:ascii="Times New Roman" w:hAnsi="Times New Roman"/>
          <w:color w:val="000000"/>
          <w:lang w:val="es-ES_tradnl"/>
        </w:rPr>
        <w:t>Todd</w:t>
      </w:r>
      <w:proofErr w:type="spellEnd"/>
      <w:r>
        <w:rPr>
          <w:rFonts w:ascii="Times New Roman" w:hAnsi="Times New Roman"/>
          <w:color w:val="000000"/>
          <w:lang w:val="es-ES_tradnl"/>
        </w:rPr>
        <w:t xml:space="preserve"> Hall</w:t>
      </w:r>
      <w:bookmarkStart w:id="0" w:name="_GoBack"/>
      <w:bookmarkEnd w:id="0"/>
    </w:p>
    <w:p w:rsidR="003C78DE" w:rsidRPr="00E15305" w:rsidRDefault="003C78DE" w:rsidP="003C78DE">
      <w:pPr>
        <w:autoSpaceDE w:val="0"/>
        <w:autoSpaceDN w:val="0"/>
        <w:adjustRightInd w:val="0"/>
        <w:rPr>
          <w:rFonts w:ascii="Times New Roman" w:hAnsi="Times New Roman"/>
          <w:color w:val="000000"/>
          <w:lang w:val="es-ES_tradnl"/>
        </w:rPr>
      </w:pPr>
      <w:r w:rsidRPr="00E15305">
        <w:rPr>
          <w:rFonts w:ascii="Times New Roman" w:hAnsi="Times New Roman"/>
          <w:color w:val="000000"/>
          <w:lang w:val="es-ES_tradnl"/>
        </w:rPr>
        <w:t>Directora de Programas Federales</w:t>
      </w:r>
    </w:p>
    <w:p w:rsidR="009078C1" w:rsidRPr="003C78DE" w:rsidRDefault="00AF1326">
      <w:pPr>
        <w:rPr>
          <w:lang w:val="es-ES_tradnl"/>
        </w:rPr>
      </w:pPr>
    </w:p>
    <w:sectPr w:rsidR="009078C1" w:rsidRPr="003C78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26" w:rsidRDefault="00AF1326" w:rsidP="004D3501">
      <w:r>
        <w:separator/>
      </w:r>
    </w:p>
  </w:endnote>
  <w:endnote w:type="continuationSeparator" w:id="0">
    <w:p w:rsidR="00AF1326" w:rsidRDefault="00AF1326" w:rsidP="004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01" w:rsidRPr="004D3501" w:rsidRDefault="004D3501" w:rsidP="004D3501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Times New Roman" w:eastAsiaTheme="majorEastAsia" w:hAnsi="Times New Roman"/>
        <w:sz w:val="20"/>
        <w:szCs w:val="20"/>
      </w:rPr>
    </w:pPr>
    <w:r w:rsidRPr="004D3501">
      <w:rPr>
        <w:rFonts w:ascii="Times New Roman" w:eastAsiaTheme="majorEastAsia" w:hAnsi="Times New Roman"/>
        <w:sz w:val="20"/>
        <w:szCs w:val="20"/>
      </w:rPr>
      <w:t>Colquitt County Schools Federal Programs    P. O. Box 2708 Moultrie, GA 31776      Phone: 229-985-6200</w:t>
    </w:r>
  </w:p>
  <w:p w:rsidR="004D3501" w:rsidRPr="004D3501" w:rsidRDefault="004D3501" w:rsidP="004D3501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Times New Roman" w:eastAsiaTheme="majorEastAsia" w:hAnsi="Times New Roman"/>
        <w:sz w:val="20"/>
        <w:szCs w:val="20"/>
      </w:rPr>
    </w:pPr>
    <w:r w:rsidRPr="004D3501">
      <w:rPr>
        <w:rFonts w:ascii="Times New Roman" w:eastAsiaTheme="majorEastAsia" w:hAnsi="Times New Roman"/>
        <w:sz w:val="20"/>
        <w:szCs w:val="20"/>
      </w:rPr>
      <w:t xml:space="preserve">Federal Programs Director (10007)       </w:t>
    </w:r>
    <w:r>
      <w:rPr>
        <w:rFonts w:ascii="Times New Roman" w:eastAsiaTheme="majorEastAsia" w:hAnsi="Times New Roman"/>
        <w:sz w:val="20"/>
        <w:szCs w:val="20"/>
      </w:rPr>
      <w:t xml:space="preserve">Migrant (18910)     </w:t>
    </w:r>
    <w:r w:rsidRPr="004D3501">
      <w:rPr>
        <w:rFonts w:ascii="Times New Roman" w:eastAsiaTheme="majorEastAsia" w:hAnsi="Times New Roman"/>
        <w:sz w:val="20"/>
        <w:szCs w:val="20"/>
      </w:rPr>
      <w:t>Secretary (10033)</w:t>
    </w:r>
    <w:r>
      <w:rPr>
        <w:rFonts w:ascii="Times New Roman" w:eastAsiaTheme="majorEastAsia" w:hAnsi="Times New Roman"/>
        <w:sz w:val="20"/>
        <w:szCs w:val="20"/>
      </w:rPr>
      <w:t xml:space="preserve">      Parent Engagement (10034)</w:t>
    </w:r>
  </w:p>
  <w:p w:rsidR="004D3501" w:rsidRDefault="004D3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26" w:rsidRDefault="00AF1326" w:rsidP="004D3501">
      <w:r>
        <w:separator/>
      </w:r>
    </w:p>
  </w:footnote>
  <w:footnote w:type="continuationSeparator" w:id="0">
    <w:p w:rsidR="00AF1326" w:rsidRDefault="00AF1326" w:rsidP="004D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01" w:rsidRPr="004D3501" w:rsidRDefault="004D3501" w:rsidP="004D3501">
    <w:pPr>
      <w:jc w:val="center"/>
      <w:rPr>
        <w:rFonts w:ascii="Felix Titling" w:hAnsi="Felix Titling"/>
        <w:b/>
        <w:sz w:val="32"/>
        <w:szCs w:val="32"/>
      </w:rPr>
    </w:pPr>
    <w:r w:rsidRPr="004D3501"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1E98C5B8" wp14:editId="65E5E148">
          <wp:simplePos x="0" y="0"/>
          <wp:positionH relativeFrom="column">
            <wp:posOffset>4864100</wp:posOffset>
          </wp:positionH>
          <wp:positionV relativeFrom="paragraph">
            <wp:posOffset>-240030</wp:posOffset>
          </wp:positionV>
          <wp:extent cx="1390650" cy="671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l Progr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="Felix Titling" w:hAnsi="Felix Titling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F008543" wp14:editId="120529B8">
          <wp:simplePos x="0" y="0"/>
          <wp:positionH relativeFrom="column">
            <wp:posOffset>-158750</wp:posOffset>
          </wp:positionH>
          <wp:positionV relativeFrom="paragraph">
            <wp:posOffset>-304800</wp:posOffset>
          </wp:positionV>
          <wp:extent cx="1435100" cy="5924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="Felix Titling" w:hAnsi="Felix Titling"/>
        <w:b/>
        <w:sz w:val="32"/>
        <w:szCs w:val="32"/>
      </w:rPr>
      <w:t>COLQUITT COUNTY</w:t>
    </w:r>
  </w:p>
  <w:p w:rsidR="004D3501" w:rsidRPr="004D3501" w:rsidRDefault="004D3501" w:rsidP="004D3501">
    <w:pPr>
      <w:jc w:val="center"/>
      <w:rPr>
        <w:rFonts w:ascii="Times New Roman" w:hAnsi="Times New Roman"/>
      </w:rPr>
    </w:pPr>
    <w:r w:rsidRPr="004D350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2B2B" wp14:editId="7F6AFAB7">
              <wp:simplePos x="0" y="0"/>
              <wp:positionH relativeFrom="column">
                <wp:posOffset>-387350</wp:posOffset>
              </wp:positionH>
              <wp:positionV relativeFrom="paragraph">
                <wp:posOffset>109220</wp:posOffset>
              </wp:positionV>
              <wp:extent cx="1854200" cy="43180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431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3501" w:rsidRPr="00896319" w:rsidRDefault="004D3501" w:rsidP="004D350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9631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710 Lane </w:t>
                          </w:r>
                          <w:proofErr w:type="gramStart"/>
                          <w:r w:rsidRPr="0089631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Street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89631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PO Box 2708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4D3501" w:rsidRPr="00896319" w:rsidRDefault="004D3501" w:rsidP="004D350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9631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Moultrie, Georgia 31768</w:t>
                          </w:r>
                        </w:p>
                        <w:p w:rsidR="004D3501" w:rsidRPr="00C6647C" w:rsidRDefault="004D3501" w:rsidP="004D350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0.5pt;margin-top:8.6pt;width:14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" fillcolor="window" stroked="f" strokeweight=".5pt">
              <v:textbox>
                <w:txbxContent>
                  <w:p w:rsidR="004D3501" w:rsidRPr="00896319" w:rsidRDefault="004D3501" w:rsidP="004D3501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9631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710 Lane </w:t>
                    </w:r>
                    <w:proofErr w:type="gramStart"/>
                    <w:r w:rsidRPr="00896319">
                      <w:rPr>
                        <w:rFonts w:ascii="Times New Roman" w:hAnsi="Times New Roman"/>
                        <w:sz w:val="16"/>
                        <w:szCs w:val="16"/>
                      </w:rPr>
                      <w:t>Street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(</w:t>
                    </w:r>
                    <w:r w:rsidRPr="00896319">
                      <w:rPr>
                        <w:rFonts w:ascii="Times New Roman" w:hAnsi="Times New Roman"/>
                        <w:sz w:val="16"/>
                        <w:szCs w:val="16"/>
                      </w:rPr>
                      <w:t>PO Box 2708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)</w:t>
                    </w:r>
                  </w:p>
                  <w:p w:rsidR="004D3501" w:rsidRPr="00896319" w:rsidRDefault="004D3501" w:rsidP="004D3501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96319">
                      <w:rPr>
                        <w:rFonts w:ascii="Times New Roman" w:hAnsi="Times New Roman"/>
                        <w:sz w:val="16"/>
                        <w:szCs w:val="16"/>
                      </w:rPr>
                      <w:t>Moultrie, Georgia 31768</w:t>
                    </w:r>
                  </w:p>
                  <w:p w:rsidR="004D3501" w:rsidRPr="00C6647C" w:rsidRDefault="004D3501" w:rsidP="004D350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D3501">
      <w:rPr>
        <w:rFonts w:ascii="Times New Roman" w:hAnsi="Times New Roman"/>
      </w:rPr>
      <w:t>School System</w:t>
    </w:r>
  </w:p>
  <w:p w:rsidR="004D3501" w:rsidRPr="004D3501" w:rsidRDefault="004D3501" w:rsidP="004D3501">
    <w:pPr>
      <w:jc w:val="center"/>
      <w:rPr>
        <w:rFonts w:asciiTheme="majorHAnsi" w:hAnsiTheme="majorHAnsi"/>
        <w:sz w:val="20"/>
        <w:szCs w:val="20"/>
      </w:rPr>
    </w:pPr>
    <w:r w:rsidRPr="004D350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21467A" wp14:editId="059983E0">
          <wp:simplePos x="0" y="0"/>
          <wp:positionH relativeFrom="column">
            <wp:posOffset>2051050</wp:posOffset>
          </wp:positionH>
          <wp:positionV relativeFrom="paragraph">
            <wp:posOffset>36830</wp:posOffset>
          </wp:positionV>
          <wp:extent cx="2044700" cy="408940"/>
          <wp:effectExtent l="0" t="0" r="0" b="0"/>
          <wp:wrapNone/>
          <wp:docPr id="4" name="Picture 4" descr="Image result for &quot;l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&quot;lin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Theme="majorHAnsi" w:hAnsiTheme="majorHAnsi"/>
        <w:sz w:val="20"/>
        <w:szCs w:val="20"/>
      </w:rPr>
      <w:t>EACH DAY – EXCELLENCE IN EVERY WAY</w:t>
    </w:r>
  </w:p>
  <w:p w:rsidR="004D3501" w:rsidRPr="004D3501" w:rsidRDefault="004D3501" w:rsidP="004D3501">
    <w:pPr>
      <w:jc w:val="center"/>
      <w:rPr>
        <w:rFonts w:asciiTheme="majorHAnsi" w:hAnsiTheme="majorHAnsi"/>
      </w:rPr>
    </w:pPr>
  </w:p>
  <w:p w:rsidR="004D3501" w:rsidRPr="004D3501" w:rsidRDefault="004D3501" w:rsidP="004D3501">
    <w:pPr>
      <w:jc w:val="center"/>
      <w:rPr>
        <w:rFonts w:ascii="Georgia" w:hAnsi="Georgia"/>
        <w:b/>
        <w:i/>
        <w:sz w:val="28"/>
        <w:szCs w:val="28"/>
      </w:rPr>
    </w:pPr>
    <w:r w:rsidRPr="004D3501">
      <w:rPr>
        <w:rFonts w:ascii="Georgia" w:hAnsi="Georgia"/>
        <w:b/>
        <w:i/>
        <w:sz w:val="28"/>
        <w:szCs w:val="28"/>
      </w:rPr>
      <w:t>Office of Federal Programs</w:t>
    </w:r>
  </w:p>
  <w:p w:rsidR="004D3501" w:rsidRPr="004D3501" w:rsidRDefault="004D3501" w:rsidP="004D3501">
    <w:pPr>
      <w:rPr>
        <w:rFonts w:ascii="Georgia" w:hAnsi="Georgia"/>
        <w:sz w:val="28"/>
        <w:szCs w:val="28"/>
      </w:rPr>
    </w:pPr>
    <w:r w:rsidRPr="004D3501">
      <w:rPr>
        <w:rFonts w:ascii="Georgia" w:hAnsi="Georg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4DBC6" wp14:editId="51502BFF">
              <wp:simplePos x="0" y="0"/>
              <wp:positionH relativeFrom="column">
                <wp:posOffset>-726440</wp:posOffset>
              </wp:positionH>
              <wp:positionV relativeFrom="paragraph">
                <wp:posOffset>58420</wp:posOffset>
              </wp:positionV>
              <wp:extent cx="7305040" cy="4508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5040" cy="450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3501" w:rsidRDefault="004D3501" w:rsidP="004D350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Todd Hall, </w:t>
                          </w:r>
                          <w:r w:rsidRPr="006466C1">
                            <w:rPr>
                              <w:rFonts w:ascii="Times New Roman" w:hAnsi="Times New Roman"/>
                              <w:i/>
                            </w:rPr>
                            <w:t xml:space="preserve">Federal Programs Director 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                                Jeff Horne, </w:t>
                          </w:r>
                          <w:r w:rsidRPr="006466C1">
                            <w:rPr>
                              <w:rFonts w:ascii="Times New Roman" w:hAnsi="Times New Roman"/>
                              <w:i/>
                            </w:rPr>
                            <w:t>Ass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t. Federal Program/Migrant</w:t>
                          </w:r>
                          <w:r w:rsidRPr="006466C1">
                            <w:rPr>
                              <w:rFonts w:ascii="Times New Roman" w:hAnsi="Times New Roman"/>
                              <w:i/>
                            </w:rPr>
                            <w:t xml:space="preserve"> Director</w:t>
                          </w:r>
                        </w:p>
                        <w:p w:rsidR="004D3501" w:rsidRPr="006466C1" w:rsidRDefault="004D3501" w:rsidP="004D350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Yolanda Carr-Fuller, </w:t>
                          </w:r>
                          <w:r w:rsidRPr="006466C1">
                            <w:rPr>
                              <w:rFonts w:ascii="Times New Roman" w:hAnsi="Times New Roman"/>
                              <w:i/>
                            </w:rPr>
                            <w:t>Federal Programs Secretary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                                      Darlene Reynolds, Parent Engagement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-57.2pt;margin-top:4.6pt;width:575.2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" fillcolor="window" stroked="f" strokeweight=".5pt">
              <v:textbox>
                <w:txbxContent>
                  <w:p w:rsidR="004D3501" w:rsidRDefault="004D3501" w:rsidP="004D350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Todd Hall, </w:t>
                    </w:r>
                    <w:r w:rsidRPr="006466C1">
                      <w:rPr>
                        <w:rFonts w:ascii="Times New Roman" w:hAnsi="Times New Roman"/>
                        <w:i/>
                      </w:rPr>
                      <w:t xml:space="preserve">Federal Programs Director  </w:t>
                    </w:r>
                    <w:r>
                      <w:rPr>
                        <w:rFonts w:ascii="Times New Roman" w:hAnsi="Times New Roman"/>
                      </w:rPr>
                      <w:t xml:space="preserve">                                 Jeff Horne, </w:t>
                    </w:r>
                    <w:r w:rsidRPr="006466C1">
                      <w:rPr>
                        <w:rFonts w:ascii="Times New Roman" w:hAnsi="Times New Roman"/>
                        <w:i/>
                      </w:rPr>
                      <w:t>Ass</w:t>
                    </w:r>
                    <w:r>
                      <w:rPr>
                        <w:rFonts w:ascii="Times New Roman" w:hAnsi="Times New Roman"/>
                        <w:i/>
                      </w:rPr>
                      <w:t>t. Federal Program/Migrant</w:t>
                    </w:r>
                    <w:r w:rsidRPr="006466C1">
                      <w:rPr>
                        <w:rFonts w:ascii="Times New Roman" w:hAnsi="Times New Roman"/>
                        <w:i/>
                      </w:rPr>
                      <w:t xml:space="preserve"> Director</w:t>
                    </w:r>
                  </w:p>
                  <w:p w:rsidR="004D3501" w:rsidRPr="006466C1" w:rsidRDefault="004D3501" w:rsidP="004D350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Yolanda Carr-Fuller, </w:t>
                    </w:r>
                    <w:r w:rsidRPr="006466C1">
                      <w:rPr>
                        <w:rFonts w:ascii="Times New Roman" w:hAnsi="Times New Roman"/>
                        <w:i/>
                      </w:rPr>
                      <w:t>Federal Programs Secretary</w:t>
                    </w:r>
                    <w:r>
                      <w:rPr>
                        <w:rFonts w:ascii="Times New Roman" w:hAnsi="Times New Roman"/>
                        <w:i/>
                      </w:rPr>
                      <w:t xml:space="preserve">                                       Darlene Reynolds, Parent Engagement Director</w:t>
                    </w:r>
                  </w:p>
                </w:txbxContent>
              </v:textbox>
            </v:shape>
          </w:pict>
        </mc:Fallback>
      </mc:AlternateContent>
    </w:r>
  </w:p>
  <w:p w:rsidR="004D3501" w:rsidRPr="004D3501" w:rsidRDefault="004D3501" w:rsidP="004D3501">
    <w:pPr>
      <w:jc w:val="center"/>
      <w:rPr>
        <w:rFonts w:ascii="Georgia" w:hAnsi="Georgia"/>
        <w:b/>
        <w:sz w:val="28"/>
        <w:szCs w:val="28"/>
      </w:rPr>
    </w:pPr>
    <w:r w:rsidRPr="004D3501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BB4B33A" wp14:editId="2E4C6687">
          <wp:simplePos x="0" y="0"/>
          <wp:positionH relativeFrom="column">
            <wp:posOffset>2063750</wp:posOffset>
          </wp:positionH>
          <wp:positionV relativeFrom="paragraph">
            <wp:posOffset>205105</wp:posOffset>
          </wp:positionV>
          <wp:extent cx="2044700" cy="408940"/>
          <wp:effectExtent l="0" t="0" r="0" b="0"/>
          <wp:wrapNone/>
          <wp:docPr id="5" name="Picture 5" descr="Image result for &quot;l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&quot;lin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501" w:rsidRPr="004D3501" w:rsidRDefault="004D3501" w:rsidP="004D3501">
    <w:pPr>
      <w:jc w:val="center"/>
      <w:rPr>
        <w:rFonts w:ascii="Georgia" w:hAnsi="Georgia"/>
        <w:b/>
        <w:sz w:val="28"/>
        <w:szCs w:val="28"/>
      </w:rPr>
    </w:pPr>
  </w:p>
  <w:p w:rsidR="004D3501" w:rsidRDefault="004D3501">
    <w:pPr>
      <w:pStyle w:val="Header"/>
    </w:pPr>
  </w:p>
  <w:p w:rsidR="004D3501" w:rsidRDefault="004D3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0DB"/>
    <w:multiLevelType w:val="hybridMultilevel"/>
    <w:tmpl w:val="C45C8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1"/>
    <w:rsid w:val="003C78DE"/>
    <w:rsid w:val="004D3501"/>
    <w:rsid w:val="00847098"/>
    <w:rsid w:val="008C5D0A"/>
    <w:rsid w:val="00AF1326"/>
    <w:rsid w:val="00CF19BD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DE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01"/>
  </w:style>
  <w:style w:type="paragraph" w:styleId="Footer">
    <w:name w:val="footer"/>
    <w:basedOn w:val="Normal"/>
    <w:link w:val="FooterChar"/>
    <w:uiPriority w:val="99"/>
    <w:unhideWhenUsed/>
    <w:rsid w:val="004D3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01"/>
  </w:style>
  <w:style w:type="paragraph" w:styleId="BalloonText">
    <w:name w:val="Balloon Text"/>
    <w:basedOn w:val="Normal"/>
    <w:link w:val="BalloonTextChar"/>
    <w:uiPriority w:val="99"/>
    <w:semiHidden/>
    <w:unhideWhenUsed/>
    <w:rsid w:val="004D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8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7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DE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01"/>
  </w:style>
  <w:style w:type="paragraph" w:styleId="Footer">
    <w:name w:val="footer"/>
    <w:basedOn w:val="Normal"/>
    <w:link w:val="FooterChar"/>
    <w:uiPriority w:val="99"/>
    <w:unhideWhenUsed/>
    <w:rsid w:val="004D3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01"/>
  </w:style>
  <w:style w:type="paragraph" w:styleId="BalloonText">
    <w:name w:val="Balloon Text"/>
    <w:basedOn w:val="Normal"/>
    <w:link w:val="BalloonTextChar"/>
    <w:uiPriority w:val="99"/>
    <w:semiHidden/>
    <w:unhideWhenUsed/>
    <w:rsid w:val="004D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8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7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hall@colquitt.k12.g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1235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darlene.reynolds</dc:creator>
  <cp:lastModifiedBy>darlene.reynolds</cp:lastModifiedBy>
  <cp:revision>2</cp:revision>
  <cp:lastPrinted>2018-08-22T19:00:00Z</cp:lastPrinted>
  <dcterms:created xsi:type="dcterms:W3CDTF">2019-05-13T19:44:00Z</dcterms:created>
  <dcterms:modified xsi:type="dcterms:W3CDTF">2019-05-13T19:44:00Z</dcterms:modified>
</cp:coreProperties>
</file>